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103"/>
        <w:gridCol w:w="4252"/>
      </w:tblGrid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4260A" w:rsidRPr="00D53D9A" w:rsidTr="001D3F42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D53D9A" w:rsidRDefault="0074260A" w:rsidP="00EB3F7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</w:t>
            </w:r>
            <w:r w:rsidR="00EB3F72">
              <w:rPr>
                <w:sz w:val="28"/>
                <w:szCs w:val="28"/>
              </w:rPr>
              <w:t>ОБЖ</w:t>
            </w:r>
          </w:p>
        </w:tc>
      </w:tr>
      <w:tr w:rsidR="0074260A" w:rsidRPr="00D53D9A" w:rsidTr="001D3F42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4260A" w:rsidRPr="00D53D9A" w:rsidTr="001D3F4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D53D9A" w:rsidRDefault="0016687D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4260A" w:rsidRPr="00D53D9A" w:rsidTr="001D3F42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4260A" w:rsidRPr="00D53D9A" w:rsidTr="001D3F4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D53D9A" w:rsidRDefault="00327A44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EC04DA" w:rsidRDefault="0074260A" w:rsidP="001D3F42">
            <w:pPr>
              <w:jc w:val="center"/>
              <w:rPr>
                <w:sz w:val="52"/>
                <w:szCs w:val="52"/>
                <w:u w:val="single"/>
              </w:rPr>
            </w:pPr>
            <w:r w:rsidRPr="00EC04DA">
              <w:rPr>
                <w:sz w:val="52"/>
                <w:szCs w:val="52"/>
                <w:u w:val="single"/>
              </w:rPr>
              <w:t xml:space="preserve">Внеси ответы в </w:t>
            </w:r>
            <w:r>
              <w:rPr>
                <w:sz w:val="52"/>
                <w:szCs w:val="52"/>
                <w:u w:val="single"/>
              </w:rPr>
              <w:t>Л</w:t>
            </w:r>
            <w:r w:rsidRPr="00EC04DA">
              <w:rPr>
                <w:sz w:val="52"/>
                <w:szCs w:val="52"/>
                <w:u w:val="single"/>
              </w:rPr>
              <w:t>ист ответов</w:t>
            </w:r>
            <w:r>
              <w:rPr>
                <w:sz w:val="52"/>
                <w:szCs w:val="52"/>
                <w:u w:val="single"/>
              </w:rPr>
              <w:t xml:space="preserve">, сфотографируй его и вышли учителю, используя любой электронный способ </w:t>
            </w:r>
          </w:p>
          <w:p w:rsidR="0074260A" w:rsidRPr="00D53D9A" w:rsidRDefault="0074260A" w:rsidP="001D3F42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74260A" w:rsidRDefault="0074260A" w:rsidP="0074260A">
      <w:pPr>
        <w:shd w:val="clear" w:color="auto" w:fill="FFFFFF"/>
        <w:jc w:val="center"/>
        <w:rPr>
          <w:b/>
          <w:bCs/>
          <w:i/>
          <w:iCs/>
        </w:rPr>
      </w:pPr>
      <w:r w:rsidRPr="007B2E64">
        <w:rPr>
          <w:b/>
          <w:bCs/>
        </w:rPr>
        <w:t>1 вариант</w:t>
      </w:r>
    </w:p>
    <w:p w:rsidR="0074260A" w:rsidRPr="007B2E64" w:rsidRDefault="0074260A" w:rsidP="0074260A">
      <w:pPr>
        <w:shd w:val="clear" w:color="auto" w:fill="FFFFFF"/>
        <w:jc w:val="center"/>
        <w:rPr>
          <w:b/>
          <w:bCs/>
          <w:i/>
          <w:iCs/>
        </w:rPr>
      </w:pPr>
    </w:p>
    <w:p w:rsidR="0016687D" w:rsidRPr="0016687D" w:rsidRDefault="0016687D" w:rsidP="0016687D">
      <w:pPr>
        <w:numPr>
          <w:ilvl w:val="0"/>
          <w:numId w:val="6"/>
        </w:numPr>
        <w:jc w:val="both"/>
        <w:rPr>
          <w:rFonts w:eastAsia="Calibri"/>
          <w:b/>
        </w:rPr>
      </w:pPr>
      <w:r w:rsidRPr="0016687D">
        <w:rPr>
          <w:rFonts w:eastAsia="Calibri"/>
          <w:b/>
        </w:rPr>
        <w:t xml:space="preserve">Производственные аварии и катастрофы относятся </w:t>
      </w:r>
      <w:proofErr w:type="gramStart"/>
      <w:r w:rsidRPr="0016687D">
        <w:rPr>
          <w:rFonts w:eastAsia="Calibri"/>
          <w:b/>
        </w:rPr>
        <w:t>к</w:t>
      </w:r>
      <w:proofErr w:type="gramEnd"/>
      <w:r w:rsidRPr="0016687D">
        <w:rPr>
          <w:rFonts w:eastAsia="Calibri"/>
          <w:b/>
        </w:rPr>
        <w:t>: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а) ЧС экологического характера;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б) ЧС природного характера;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в) ЧС техногенного характера;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г) стихийным бедствиям.</w:t>
      </w:r>
    </w:p>
    <w:p w:rsidR="0016687D" w:rsidRPr="0016687D" w:rsidRDefault="0016687D" w:rsidP="0016687D">
      <w:pPr>
        <w:numPr>
          <w:ilvl w:val="0"/>
          <w:numId w:val="6"/>
        </w:numPr>
        <w:jc w:val="both"/>
        <w:rPr>
          <w:rFonts w:eastAsia="Calibri"/>
          <w:b/>
        </w:rPr>
      </w:pPr>
      <w:r w:rsidRPr="0016687D">
        <w:rPr>
          <w:rFonts w:eastAsia="Calibri"/>
          <w:b/>
        </w:rPr>
        <w:t>Чем отличается катастрофа от аварии: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а) наличием человеческих жертв, значительным ущербом;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б) воздействием поражающих факторов на людей;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в) воздействием на природную среду.</w:t>
      </w:r>
    </w:p>
    <w:p w:rsidR="0016687D" w:rsidRPr="0016687D" w:rsidRDefault="0016687D" w:rsidP="0016687D">
      <w:pPr>
        <w:numPr>
          <w:ilvl w:val="0"/>
          <w:numId w:val="6"/>
        </w:numPr>
        <w:jc w:val="both"/>
        <w:rPr>
          <w:rFonts w:eastAsia="Calibri"/>
          <w:b/>
        </w:rPr>
      </w:pPr>
      <w:r w:rsidRPr="0016687D">
        <w:rPr>
          <w:rFonts w:eastAsia="Calibri"/>
          <w:b/>
        </w:rPr>
        <w:t>Взрыв характеризуется следующими особенностями: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Найдите ошибку в приведенных примерах.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а) большой скоростью химического превращения;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б) большим количеством газообразных продуктов;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в) резким повышением температуры;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г) сильным звуковым эффектом (грохот, громкий звук, шум, сильный хлопок);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proofErr w:type="spellStart"/>
      <w:r w:rsidRPr="002870D6">
        <w:rPr>
          <w:rFonts w:eastAsia="Calibri"/>
        </w:rPr>
        <w:t>д</w:t>
      </w:r>
      <w:proofErr w:type="spellEnd"/>
      <w:r w:rsidRPr="002870D6">
        <w:rPr>
          <w:rFonts w:eastAsia="Calibri"/>
        </w:rPr>
        <w:t>) мощным дробящим действием.</w:t>
      </w:r>
    </w:p>
    <w:p w:rsidR="0016687D" w:rsidRPr="0016687D" w:rsidRDefault="0016687D" w:rsidP="0016687D">
      <w:pPr>
        <w:numPr>
          <w:ilvl w:val="0"/>
          <w:numId w:val="6"/>
        </w:numPr>
        <w:jc w:val="both"/>
        <w:rPr>
          <w:rFonts w:eastAsia="Calibri"/>
          <w:b/>
        </w:rPr>
      </w:pPr>
      <w:r w:rsidRPr="0016687D">
        <w:rPr>
          <w:rFonts w:eastAsia="Calibri"/>
          <w:b/>
        </w:rPr>
        <w:t>Среди перечисленных ниже поражающих факторов укажите те, которые характерны для взрыва: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а) высокая температура;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б) осколочные поля;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в) волна прорыва;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г) сильная загазованность местности;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proofErr w:type="spellStart"/>
      <w:r w:rsidRPr="002870D6">
        <w:rPr>
          <w:rFonts w:eastAsia="Calibri"/>
        </w:rPr>
        <w:t>д</w:t>
      </w:r>
      <w:proofErr w:type="spellEnd"/>
      <w:r w:rsidRPr="002870D6">
        <w:rPr>
          <w:rFonts w:eastAsia="Calibri"/>
        </w:rPr>
        <w:t>) ударная волна.</w:t>
      </w:r>
    </w:p>
    <w:p w:rsidR="0016687D" w:rsidRPr="0016687D" w:rsidRDefault="0016687D" w:rsidP="0016687D">
      <w:pPr>
        <w:numPr>
          <w:ilvl w:val="0"/>
          <w:numId w:val="6"/>
        </w:numPr>
        <w:jc w:val="both"/>
        <w:rPr>
          <w:rFonts w:eastAsia="Calibri"/>
          <w:b/>
        </w:rPr>
      </w:pPr>
      <w:r w:rsidRPr="0016687D">
        <w:rPr>
          <w:rFonts w:eastAsia="Calibri"/>
          <w:b/>
        </w:rPr>
        <w:t>Процесс горения протекает при следующих условиях: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Найдите ошибку в приведенных примерах.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а) наличие горючего вещества;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б) наличие окислителя;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в) наличие условий для теплообмена;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г) наличие источника воспламенения.</w:t>
      </w:r>
    </w:p>
    <w:p w:rsidR="0016687D" w:rsidRPr="0016687D" w:rsidRDefault="0016687D" w:rsidP="0016687D">
      <w:pPr>
        <w:numPr>
          <w:ilvl w:val="0"/>
          <w:numId w:val="6"/>
        </w:numPr>
        <w:jc w:val="both"/>
        <w:rPr>
          <w:rFonts w:eastAsia="Calibri"/>
          <w:b/>
        </w:rPr>
      </w:pPr>
      <w:r w:rsidRPr="0016687D">
        <w:rPr>
          <w:rFonts w:eastAsia="Calibri"/>
          <w:b/>
        </w:rPr>
        <w:t>Среди перечисленных ниже поражающих факторов укажите те, которые характерны для пожара: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lastRenderedPageBreak/>
        <w:t>а) открытый огонь;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б) разрушение зданий и поражение людей за счет смещения поверхностных слоев земли;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в) интенсивное излучение гамма-лучей, поражающее людей;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г) токсичные продукты горения, поражающие органы дыхания человека;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proofErr w:type="spellStart"/>
      <w:r w:rsidRPr="002870D6">
        <w:rPr>
          <w:rFonts w:eastAsia="Calibri"/>
        </w:rPr>
        <w:t>д</w:t>
      </w:r>
      <w:proofErr w:type="spellEnd"/>
      <w:r w:rsidRPr="002870D6">
        <w:rPr>
          <w:rFonts w:eastAsia="Calibri"/>
        </w:rPr>
        <w:t>) образование облака зараженного воздуха.</w:t>
      </w:r>
    </w:p>
    <w:p w:rsidR="0016687D" w:rsidRPr="0016687D" w:rsidRDefault="0016687D" w:rsidP="0016687D">
      <w:pPr>
        <w:numPr>
          <w:ilvl w:val="0"/>
          <w:numId w:val="6"/>
        </w:numPr>
        <w:jc w:val="both"/>
        <w:rPr>
          <w:rFonts w:eastAsia="Calibri"/>
          <w:b/>
        </w:rPr>
      </w:pPr>
      <w:r w:rsidRPr="0016687D">
        <w:rPr>
          <w:rFonts w:eastAsia="Calibri"/>
          <w:b/>
        </w:rPr>
        <w:t>Как вы поступите, если на вас загорелась одежда? Назовите правильный ответ: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а) побежите и постараетесь сорвать одежду;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б) остановитесь, упадете и покатитесь, сбивая пламя;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в) завернетесь в одеяло или обмотаетесь плотной тканью.</w:t>
      </w:r>
    </w:p>
    <w:p w:rsidR="0016687D" w:rsidRPr="0016687D" w:rsidRDefault="0016687D" w:rsidP="0016687D">
      <w:pPr>
        <w:numPr>
          <w:ilvl w:val="0"/>
          <w:numId w:val="6"/>
        </w:numPr>
        <w:jc w:val="both"/>
        <w:rPr>
          <w:rFonts w:eastAsia="Calibri"/>
          <w:b/>
        </w:rPr>
      </w:pPr>
      <w:r w:rsidRPr="0016687D">
        <w:rPr>
          <w:rFonts w:eastAsia="Calibri"/>
          <w:b/>
        </w:rPr>
        <w:t>Среди перечисленных поражающих факторов выберите те, которые характерны для химических аварий с выбросом СДЯВ: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а) интенсивное излучение гамма-лучей, поражающее людей;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б) поражение людей опасными веществами через кожные покровы;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в) лучистый поток энергии;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г) проникновение опасных веществ через органы дыхания в организм человека;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proofErr w:type="spellStart"/>
      <w:r w:rsidRPr="002870D6">
        <w:rPr>
          <w:rFonts w:eastAsia="Calibri"/>
        </w:rPr>
        <w:t>д</w:t>
      </w:r>
      <w:proofErr w:type="spellEnd"/>
      <w:r w:rsidRPr="002870D6">
        <w:rPr>
          <w:rFonts w:eastAsia="Calibri"/>
        </w:rPr>
        <w:t>) выделение из облака зараженного воздуха раскаленных частиц, вызывающих ожоги.</w:t>
      </w:r>
    </w:p>
    <w:p w:rsidR="0016687D" w:rsidRPr="0016687D" w:rsidRDefault="0016687D" w:rsidP="0016687D">
      <w:pPr>
        <w:numPr>
          <w:ilvl w:val="0"/>
          <w:numId w:val="6"/>
        </w:numPr>
        <w:jc w:val="both"/>
        <w:rPr>
          <w:rFonts w:eastAsia="Calibri"/>
          <w:b/>
        </w:rPr>
      </w:pPr>
      <w:r w:rsidRPr="0016687D">
        <w:rPr>
          <w:rFonts w:eastAsia="Calibri"/>
          <w:b/>
        </w:rPr>
        <w:t>Последствиями аварий на химических опасных предприятиях могут быть: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а) заражение окружающей среды опасными ядовитыми веществами;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б) разрушение наземных и подземных коммуникаций, промышленных зданий в результате действий ударной волны;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в) резкое повышение или понижение атмосфер6ного давления в зоне аварии и на прилегающей к ней территории;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г) массовые поражения людей, животных и окружающей среды.</w:t>
      </w:r>
    </w:p>
    <w:p w:rsidR="0016687D" w:rsidRPr="0016687D" w:rsidRDefault="0016687D" w:rsidP="0016687D">
      <w:pPr>
        <w:ind w:left="-180"/>
        <w:jc w:val="both"/>
        <w:rPr>
          <w:rFonts w:eastAsia="Calibri"/>
          <w:b/>
        </w:rPr>
      </w:pPr>
      <w:r w:rsidRPr="0016687D">
        <w:rPr>
          <w:rFonts w:eastAsia="Calibri"/>
          <w:b/>
        </w:rPr>
        <w:t>10. Выходить из зоны химического заражения следует с учетом направления ветра: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а) по направлению ветра;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б) перпендикулярно направлению ветра;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 xml:space="preserve">в) </w:t>
      </w:r>
      <w:proofErr w:type="gramStart"/>
      <w:r w:rsidRPr="002870D6">
        <w:rPr>
          <w:rFonts w:eastAsia="Calibri"/>
        </w:rPr>
        <w:t>на встречу</w:t>
      </w:r>
      <w:proofErr w:type="gramEnd"/>
      <w:r w:rsidRPr="002870D6">
        <w:rPr>
          <w:rFonts w:eastAsia="Calibri"/>
        </w:rPr>
        <w:t xml:space="preserve"> потоку ветра.</w:t>
      </w:r>
    </w:p>
    <w:p w:rsidR="0016687D" w:rsidRPr="0016687D" w:rsidRDefault="0016687D" w:rsidP="0016687D">
      <w:pPr>
        <w:ind w:left="-180"/>
        <w:jc w:val="both"/>
        <w:rPr>
          <w:rFonts w:eastAsia="Calibri"/>
          <w:b/>
        </w:rPr>
      </w:pPr>
      <w:r w:rsidRPr="0016687D">
        <w:rPr>
          <w:rFonts w:eastAsia="Calibri"/>
          <w:b/>
        </w:rPr>
        <w:t>11. Отравление, каким сильно действующим веществом произошло, если имеются следующие признаки: ощущение удушья, кашель, раздражение кожи, резь в глазах, боли в желудке?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а) хлор;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б) аммиак;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в) фосген.</w:t>
      </w:r>
    </w:p>
    <w:p w:rsidR="0016687D" w:rsidRPr="0016687D" w:rsidRDefault="0016687D" w:rsidP="0016687D">
      <w:pPr>
        <w:ind w:left="-180"/>
        <w:jc w:val="both"/>
        <w:rPr>
          <w:rFonts w:eastAsia="Calibri"/>
          <w:b/>
        </w:rPr>
      </w:pPr>
      <w:r w:rsidRPr="0016687D">
        <w:rPr>
          <w:rFonts w:eastAsia="Calibri"/>
          <w:b/>
        </w:rPr>
        <w:t>12.  Хлор – это…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а) зеленовато-желтый газ с резким запахом;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б) бесцветный газ с резким запахом (нашатырного спирта);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в) парообразное вещество с запахом горького миндаля, металлическим привкусом во рту.</w:t>
      </w:r>
    </w:p>
    <w:p w:rsidR="0016687D" w:rsidRPr="0016687D" w:rsidRDefault="0016687D" w:rsidP="0016687D">
      <w:pPr>
        <w:ind w:left="-180"/>
        <w:jc w:val="both"/>
        <w:rPr>
          <w:rFonts w:eastAsia="Calibri"/>
          <w:b/>
        </w:rPr>
      </w:pPr>
      <w:r w:rsidRPr="0016687D">
        <w:rPr>
          <w:rFonts w:eastAsia="Calibri"/>
          <w:b/>
        </w:rPr>
        <w:t>13. Аммиак- это</w:t>
      </w:r>
      <w:proofErr w:type="gramStart"/>
      <w:r w:rsidRPr="0016687D">
        <w:rPr>
          <w:rFonts w:eastAsia="Calibri"/>
          <w:b/>
        </w:rPr>
        <w:t>..</w:t>
      </w:r>
      <w:proofErr w:type="gramEnd"/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а) бесцветный газ с резким удушливым запахом, легче воздуха;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б) бесцветный газ с резким запахом, тяжелее воздуха;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в) газ с удушливым неприятным запахом, напоминающим запах гнилых плодов.</w:t>
      </w:r>
    </w:p>
    <w:p w:rsidR="0016687D" w:rsidRPr="0016687D" w:rsidRDefault="0016687D" w:rsidP="0016687D">
      <w:pPr>
        <w:ind w:left="-180"/>
        <w:jc w:val="both"/>
        <w:rPr>
          <w:rFonts w:eastAsia="Calibri"/>
          <w:b/>
        </w:rPr>
      </w:pPr>
      <w:r w:rsidRPr="0016687D">
        <w:rPr>
          <w:rFonts w:eastAsia="Calibri"/>
          <w:b/>
        </w:rPr>
        <w:t>14. Синильная кислота-это</w:t>
      </w:r>
      <w:proofErr w:type="gramStart"/>
      <w:r w:rsidRPr="0016687D">
        <w:rPr>
          <w:rFonts w:eastAsia="Calibri"/>
          <w:b/>
        </w:rPr>
        <w:t>..</w:t>
      </w:r>
      <w:proofErr w:type="gramEnd"/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а) вязкая, бесцветная маслянистая жидкость со слабым ароматическим запахом;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б) бесцветная жидкость с запахом миндаля;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в) зеленоватая жидкость с запахом эфира или хлороформа.</w:t>
      </w:r>
    </w:p>
    <w:p w:rsidR="0016687D" w:rsidRPr="0016687D" w:rsidRDefault="0016687D" w:rsidP="0016687D">
      <w:pPr>
        <w:ind w:left="-180"/>
        <w:jc w:val="both"/>
        <w:rPr>
          <w:rFonts w:eastAsia="Calibri"/>
          <w:b/>
        </w:rPr>
      </w:pPr>
      <w:r w:rsidRPr="0016687D">
        <w:rPr>
          <w:rFonts w:eastAsia="Calibri"/>
          <w:b/>
        </w:rPr>
        <w:t>15.Самым опасным излучением для человека является: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 xml:space="preserve">а) альфа-излучение; 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 xml:space="preserve">б) бета-излучение; 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в) гамма-излучение.</w:t>
      </w:r>
    </w:p>
    <w:p w:rsidR="0016687D" w:rsidRPr="0016687D" w:rsidRDefault="0016687D" w:rsidP="0016687D">
      <w:pPr>
        <w:ind w:left="-180"/>
        <w:jc w:val="both"/>
        <w:rPr>
          <w:rFonts w:eastAsia="Calibri"/>
          <w:b/>
        </w:rPr>
      </w:pPr>
      <w:r w:rsidRPr="0016687D">
        <w:rPr>
          <w:rFonts w:eastAsia="Calibri"/>
          <w:b/>
        </w:rPr>
        <w:t>16. Какую цель преследует проведение йодной профилактики?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а) возникновения лучевой болезни;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б) внутреннего облучения;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lastRenderedPageBreak/>
        <w:t>в) поражения щитовидной железы.</w:t>
      </w:r>
    </w:p>
    <w:p w:rsidR="0016687D" w:rsidRPr="0016687D" w:rsidRDefault="0016687D" w:rsidP="0016687D">
      <w:pPr>
        <w:ind w:left="-180"/>
        <w:jc w:val="both"/>
        <w:rPr>
          <w:rFonts w:eastAsia="Calibri"/>
          <w:b/>
        </w:rPr>
      </w:pPr>
      <w:r w:rsidRPr="0016687D">
        <w:rPr>
          <w:rFonts w:eastAsia="Calibri"/>
          <w:b/>
        </w:rPr>
        <w:t>17. Какое заболевание вызывает проникающая радиация у незащищенных людей?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а) поражение центральной нервной системы;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б) поражение  опорно-двигательного аппарата;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в) лучевую болезнь.</w:t>
      </w:r>
    </w:p>
    <w:p w:rsidR="0016687D" w:rsidRPr="0016687D" w:rsidRDefault="0016687D" w:rsidP="0016687D">
      <w:pPr>
        <w:ind w:left="-180"/>
        <w:jc w:val="both"/>
        <w:rPr>
          <w:rFonts w:eastAsia="Calibri"/>
          <w:b/>
        </w:rPr>
      </w:pPr>
      <w:r w:rsidRPr="0016687D">
        <w:rPr>
          <w:rFonts w:eastAsia="Calibri"/>
          <w:b/>
        </w:rPr>
        <w:t>18. Гидродинамические аварии это: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а) аварии на ХОО, в результате которых может произойти заражение воды;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 xml:space="preserve">б) аварии на </w:t>
      </w:r>
      <w:proofErr w:type="spellStart"/>
      <w:r w:rsidRPr="002870D6">
        <w:rPr>
          <w:rFonts w:eastAsia="Calibri"/>
        </w:rPr>
        <w:t>пожаро-взрывоопасных</w:t>
      </w:r>
      <w:proofErr w:type="spellEnd"/>
      <w:r w:rsidRPr="002870D6">
        <w:rPr>
          <w:rFonts w:eastAsia="Calibri"/>
        </w:rPr>
        <w:t xml:space="preserve"> объектах, в результате которых может произойти взрыв;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в) аварии на гидродинамических опасных объектах, в результате которых могут произойти катастрофические затопления.</w:t>
      </w:r>
    </w:p>
    <w:p w:rsidR="0016687D" w:rsidRPr="0016687D" w:rsidRDefault="0016687D" w:rsidP="0016687D">
      <w:pPr>
        <w:ind w:left="-180"/>
        <w:jc w:val="both"/>
        <w:rPr>
          <w:rFonts w:eastAsia="Calibri"/>
          <w:b/>
        </w:rPr>
      </w:pPr>
      <w:r w:rsidRPr="0016687D">
        <w:rPr>
          <w:rFonts w:eastAsia="Calibri"/>
          <w:b/>
        </w:rPr>
        <w:t>19. Антропогенные изменения в природе,- это</w:t>
      </w:r>
      <w:proofErr w:type="gramStart"/>
      <w:r w:rsidRPr="0016687D">
        <w:rPr>
          <w:rFonts w:eastAsia="Calibri"/>
          <w:b/>
        </w:rPr>
        <w:t>..</w:t>
      </w:r>
      <w:proofErr w:type="gramEnd"/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а) изменения, происходящие в природе в результате чрезвычайных ситуаций природного характера;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б) изменения, происходящие в природе в результате воздействия солнечной энергии;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в) изменения, происходящие в природе в результате хозяйственной деятельности человека.</w:t>
      </w:r>
    </w:p>
    <w:p w:rsidR="0016687D" w:rsidRPr="0016687D" w:rsidRDefault="0016687D" w:rsidP="0016687D">
      <w:pPr>
        <w:ind w:left="-180"/>
        <w:jc w:val="both"/>
        <w:rPr>
          <w:rFonts w:eastAsia="Calibri"/>
          <w:b/>
        </w:rPr>
      </w:pPr>
      <w:r w:rsidRPr="0016687D">
        <w:rPr>
          <w:rFonts w:eastAsia="Calibri"/>
          <w:b/>
        </w:rPr>
        <w:t>20. Найдите допущенную ошибку.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 xml:space="preserve">Сточные воды подразделяются </w:t>
      </w:r>
      <w:proofErr w:type="gramStart"/>
      <w:r w:rsidRPr="002870D6">
        <w:rPr>
          <w:rFonts w:eastAsia="Calibri"/>
        </w:rPr>
        <w:t>на</w:t>
      </w:r>
      <w:proofErr w:type="gramEnd"/>
      <w:r w:rsidRPr="002870D6">
        <w:rPr>
          <w:rFonts w:eastAsia="Calibri"/>
        </w:rPr>
        <w:t>: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а) бытовые;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 xml:space="preserve">б) производственные; 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 xml:space="preserve">в) питьевые; </w:t>
      </w:r>
    </w:p>
    <w:p w:rsidR="0016687D" w:rsidRPr="002870D6" w:rsidRDefault="0016687D" w:rsidP="0016687D">
      <w:pPr>
        <w:ind w:left="-180"/>
        <w:jc w:val="both"/>
        <w:rPr>
          <w:rFonts w:eastAsia="Calibri"/>
        </w:rPr>
      </w:pPr>
      <w:r w:rsidRPr="002870D6">
        <w:rPr>
          <w:rFonts w:eastAsia="Calibri"/>
        </w:rPr>
        <w:t>г) атмосферные или ливневые.</w:t>
      </w:r>
    </w:p>
    <w:p w:rsidR="00DF2CEF" w:rsidRDefault="00DF2CEF"/>
    <w:p w:rsidR="0074260A" w:rsidRDefault="0074260A" w:rsidP="0074260A"/>
    <w:p w:rsidR="00327A44" w:rsidRDefault="00327A44" w:rsidP="0074260A"/>
    <w:p w:rsidR="00327A44" w:rsidRDefault="00327A44" w:rsidP="0074260A"/>
    <w:p w:rsidR="00327A44" w:rsidRDefault="00327A44" w:rsidP="0074260A"/>
    <w:p w:rsidR="00327A44" w:rsidRDefault="00327A44" w:rsidP="0074260A"/>
    <w:p w:rsidR="00C94A8A" w:rsidRDefault="00C94A8A" w:rsidP="0074260A"/>
    <w:p w:rsidR="00C94A8A" w:rsidRDefault="00C94A8A" w:rsidP="0074260A"/>
    <w:p w:rsidR="006E24CA" w:rsidRDefault="006E24CA" w:rsidP="0074260A"/>
    <w:p w:rsidR="006E24CA" w:rsidRDefault="006E24CA" w:rsidP="0074260A"/>
    <w:p w:rsidR="006E24CA" w:rsidRDefault="006E24CA" w:rsidP="0074260A"/>
    <w:p w:rsidR="006E24CA" w:rsidRDefault="006E24CA" w:rsidP="0074260A"/>
    <w:p w:rsidR="006E24CA" w:rsidRDefault="006E24CA" w:rsidP="0074260A"/>
    <w:p w:rsidR="006E24CA" w:rsidRDefault="006E24CA" w:rsidP="0074260A"/>
    <w:p w:rsidR="006E24CA" w:rsidRDefault="006E24CA" w:rsidP="0074260A"/>
    <w:p w:rsidR="006E24CA" w:rsidRDefault="006E24CA" w:rsidP="0074260A"/>
    <w:p w:rsidR="006E24CA" w:rsidRDefault="006E24CA" w:rsidP="0074260A"/>
    <w:p w:rsidR="006E24CA" w:rsidRDefault="006E24CA" w:rsidP="0074260A"/>
    <w:p w:rsidR="006E24CA" w:rsidRDefault="006E24CA" w:rsidP="0074260A"/>
    <w:p w:rsidR="006E24CA" w:rsidRDefault="006E24CA" w:rsidP="0074260A"/>
    <w:p w:rsidR="006E24CA" w:rsidRDefault="006E24CA" w:rsidP="0074260A"/>
    <w:p w:rsidR="006E24CA" w:rsidRDefault="006E24CA" w:rsidP="0074260A"/>
    <w:p w:rsidR="006E24CA" w:rsidRDefault="006E24CA" w:rsidP="0074260A"/>
    <w:p w:rsidR="00C94A8A" w:rsidRDefault="00C94A8A" w:rsidP="0074260A"/>
    <w:p w:rsidR="0016687D" w:rsidRDefault="0016687D" w:rsidP="0074260A"/>
    <w:p w:rsidR="0016687D" w:rsidRDefault="0016687D" w:rsidP="0074260A"/>
    <w:p w:rsidR="0016687D" w:rsidRDefault="0016687D" w:rsidP="0074260A"/>
    <w:p w:rsidR="0016687D" w:rsidRDefault="0016687D" w:rsidP="0074260A"/>
    <w:p w:rsidR="00327A44" w:rsidRDefault="00327A44" w:rsidP="0074260A"/>
    <w:tbl>
      <w:tblPr>
        <w:tblW w:w="0" w:type="auto"/>
        <w:tblLook w:val="04A0"/>
      </w:tblPr>
      <w:tblGrid>
        <w:gridCol w:w="1276"/>
        <w:gridCol w:w="4430"/>
        <w:gridCol w:w="3649"/>
      </w:tblGrid>
      <w:tr w:rsidR="0074260A" w:rsidRPr="00EC04DA" w:rsidTr="001D3F42">
        <w:tc>
          <w:tcPr>
            <w:tcW w:w="9355" w:type="dxa"/>
            <w:gridSpan w:val="3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lastRenderedPageBreak/>
              <w:t>Лист ответов</w:t>
            </w:r>
          </w:p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4260A" w:rsidRPr="00EC04DA" w:rsidTr="001D3F4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EB3F72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ОБЖ</w:t>
            </w:r>
          </w:p>
        </w:tc>
      </w:tr>
      <w:tr w:rsidR="0074260A" w:rsidRPr="00EC04DA" w:rsidTr="001D3F42">
        <w:tc>
          <w:tcPr>
            <w:tcW w:w="1276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74260A" w:rsidRPr="00EC04DA" w:rsidTr="001D3F42">
        <w:tc>
          <w:tcPr>
            <w:tcW w:w="9355" w:type="dxa"/>
            <w:gridSpan w:val="3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74260A" w:rsidRPr="00EC04DA" w:rsidTr="001D3F4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16687D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74260A" w:rsidRPr="00EC04DA" w:rsidTr="001D3F42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74260A" w:rsidRPr="00EC04DA" w:rsidTr="001D3F42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1D3F42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74260A" w:rsidRPr="00EC04DA" w:rsidTr="001D3F4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B65D4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bookmarkStart w:id="0" w:name="_GoBack"/>
            <w:bookmarkEnd w:id="0"/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1D3F42">
        <w:tc>
          <w:tcPr>
            <w:tcW w:w="9355" w:type="dxa"/>
            <w:gridSpan w:val="3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74260A" w:rsidRPr="00EC04DA" w:rsidRDefault="0074260A" w:rsidP="0074260A">
      <w:pPr>
        <w:spacing w:line="360" w:lineRule="auto"/>
        <w:jc w:val="center"/>
        <w:rPr>
          <w:sz w:val="28"/>
          <w:szCs w:val="28"/>
        </w:rPr>
      </w:pPr>
    </w:p>
    <w:p w:rsidR="0074260A" w:rsidRPr="00EC04DA" w:rsidRDefault="0074260A" w:rsidP="0074260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1"/>
        <w:gridCol w:w="7744"/>
      </w:tblGrid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74260A">
              <w:rPr>
                <w:sz w:val="28"/>
                <w:szCs w:val="28"/>
              </w:rPr>
              <w:t xml:space="preserve">№ </w:t>
            </w:r>
            <w:r w:rsidRPr="0074260A">
              <w:rPr>
                <w:sz w:val="20"/>
                <w:szCs w:val="28"/>
              </w:rPr>
              <w:t>задания</w:t>
            </w: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7426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B3F72" w:rsidRPr="00EC04DA" w:rsidTr="0074260A">
        <w:tc>
          <w:tcPr>
            <w:tcW w:w="1601" w:type="dxa"/>
            <w:shd w:val="clear" w:color="auto" w:fill="auto"/>
          </w:tcPr>
          <w:p w:rsidR="00EB3F72" w:rsidRPr="0074260A" w:rsidRDefault="00EB3F72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EB3F72" w:rsidRPr="00EC04DA" w:rsidRDefault="00EB3F72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B3F72" w:rsidRPr="00EC04DA" w:rsidTr="0074260A">
        <w:tc>
          <w:tcPr>
            <w:tcW w:w="1601" w:type="dxa"/>
            <w:shd w:val="clear" w:color="auto" w:fill="auto"/>
          </w:tcPr>
          <w:p w:rsidR="00EB3F72" w:rsidRPr="0074260A" w:rsidRDefault="00EB3F72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EB3F72" w:rsidRPr="00EC04DA" w:rsidRDefault="00EB3F72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B3F72" w:rsidRPr="00EC04DA" w:rsidTr="0074260A">
        <w:tc>
          <w:tcPr>
            <w:tcW w:w="1601" w:type="dxa"/>
            <w:shd w:val="clear" w:color="auto" w:fill="auto"/>
          </w:tcPr>
          <w:p w:rsidR="00EB3F72" w:rsidRPr="0074260A" w:rsidRDefault="00EB3F72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EB3F72" w:rsidRPr="00EC04DA" w:rsidRDefault="00EB3F72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B3F72" w:rsidRPr="00EC04DA" w:rsidTr="0074260A">
        <w:tc>
          <w:tcPr>
            <w:tcW w:w="1601" w:type="dxa"/>
            <w:shd w:val="clear" w:color="auto" w:fill="auto"/>
          </w:tcPr>
          <w:p w:rsidR="00EB3F72" w:rsidRPr="0074260A" w:rsidRDefault="00EB3F72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EB3F72" w:rsidRPr="00EC04DA" w:rsidRDefault="00EB3F72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B3F72" w:rsidRPr="00EC04DA" w:rsidTr="0074260A">
        <w:tc>
          <w:tcPr>
            <w:tcW w:w="1601" w:type="dxa"/>
            <w:shd w:val="clear" w:color="auto" w:fill="auto"/>
          </w:tcPr>
          <w:p w:rsidR="00EB3F72" w:rsidRPr="0074260A" w:rsidRDefault="00EB3F72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EB3F72" w:rsidRPr="00EC04DA" w:rsidRDefault="00EB3F72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B3F72" w:rsidRPr="00EC04DA" w:rsidTr="0074260A">
        <w:tc>
          <w:tcPr>
            <w:tcW w:w="1601" w:type="dxa"/>
            <w:shd w:val="clear" w:color="auto" w:fill="auto"/>
          </w:tcPr>
          <w:p w:rsidR="00EB3F72" w:rsidRPr="0074260A" w:rsidRDefault="00EB3F72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EB3F72" w:rsidRPr="00EC04DA" w:rsidRDefault="00EB3F72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B3F72" w:rsidRPr="00EC04DA" w:rsidTr="0074260A">
        <w:tc>
          <w:tcPr>
            <w:tcW w:w="1601" w:type="dxa"/>
            <w:shd w:val="clear" w:color="auto" w:fill="auto"/>
          </w:tcPr>
          <w:p w:rsidR="00EB3F72" w:rsidRPr="0074260A" w:rsidRDefault="00EB3F72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EB3F72" w:rsidRPr="00EC04DA" w:rsidRDefault="00EB3F72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B3F72" w:rsidRPr="00EC04DA" w:rsidTr="0074260A">
        <w:tc>
          <w:tcPr>
            <w:tcW w:w="1601" w:type="dxa"/>
            <w:shd w:val="clear" w:color="auto" w:fill="auto"/>
          </w:tcPr>
          <w:p w:rsidR="00EB3F72" w:rsidRPr="0074260A" w:rsidRDefault="00EB3F72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EB3F72" w:rsidRPr="00EC04DA" w:rsidRDefault="00EB3F72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B3F72" w:rsidRPr="00EC04DA" w:rsidTr="0074260A">
        <w:tc>
          <w:tcPr>
            <w:tcW w:w="1601" w:type="dxa"/>
            <w:shd w:val="clear" w:color="auto" w:fill="auto"/>
          </w:tcPr>
          <w:p w:rsidR="00EB3F72" w:rsidRPr="0074260A" w:rsidRDefault="00EB3F72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EB3F72" w:rsidRPr="00EC04DA" w:rsidRDefault="00EB3F72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B3F72" w:rsidRPr="00EC04DA" w:rsidTr="0074260A">
        <w:tc>
          <w:tcPr>
            <w:tcW w:w="1601" w:type="dxa"/>
            <w:shd w:val="clear" w:color="auto" w:fill="auto"/>
          </w:tcPr>
          <w:p w:rsidR="00EB3F72" w:rsidRPr="0074260A" w:rsidRDefault="00EB3F72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EB3F72" w:rsidRPr="00EC04DA" w:rsidRDefault="00EB3F72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74260A" w:rsidRDefault="0074260A" w:rsidP="0074260A"/>
    <w:sectPr w:rsidR="0074260A" w:rsidSect="009362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D4858"/>
    <w:multiLevelType w:val="hybridMultilevel"/>
    <w:tmpl w:val="16E4AFEA"/>
    <w:lvl w:ilvl="0" w:tplc="0419000F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">
    <w:nsid w:val="120F0449"/>
    <w:multiLevelType w:val="hybridMultilevel"/>
    <w:tmpl w:val="A6823AAC"/>
    <w:lvl w:ilvl="0" w:tplc="0419000F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">
    <w:nsid w:val="12CF3883"/>
    <w:multiLevelType w:val="hybridMultilevel"/>
    <w:tmpl w:val="51AE19FE"/>
    <w:lvl w:ilvl="0" w:tplc="0419000F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">
    <w:nsid w:val="30032B8E"/>
    <w:multiLevelType w:val="hybridMultilevel"/>
    <w:tmpl w:val="FA4A87B6"/>
    <w:lvl w:ilvl="0" w:tplc="168C7A34">
      <w:start w:val="1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3E225D6E"/>
    <w:multiLevelType w:val="hybridMultilevel"/>
    <w:tmpl w:val="946C6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E977F07"/>
    <w:multiLevelType w:val="hybridMultilevel"/>
    <w:tmpl w:val="0D6C3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4126"/>
    <w:rsid w:val="0016687D"/>
    <w:rsid w:val="00327A44"/>
    <w:rsid w:val="0038214E"/>
    <w:rsid w:val="00595F93"/>
    <w:rsid w:val="006E24CA"/>
    <w:rsid w:val="0074260A"/>
    <w:rsid w:val="0093621B"/>
    <w:rsid w:val="00B65D4A"/>
    <w:rsid w:val="00C94A8A"/>
    <w:rsid w:val="00D74126"/>
    <w:rsid w:val="00DF2CEF"/>
    <w:rsid w:val="00E9748C"/>
    <w:rsid w:val="00EB3F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6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26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767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Школа28</dc:creator>
  <cp:lastModifiedBy>Физрук</cp:lastModifiedBy>
  <cp:revision>2</cp:revision>
  <dcterms:created xsi:type="dcterms:W3CDTF">2020-05-07T04:52:00Z</dcterms:created>
  <dcterms:modified xsi:type="dcterms:W3CDTF">2020-05-07T04:52:00Z</dcterms:modified>
</cp:coreProperties>
</file>